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0A8" w:rsidRPr="008D40A8" w:rsidRDefault="008D40A8" w:rsidP="008D40A8">
      <w:pPr>
        <w:rPr>
          <w:rFonts w:ascii="Times New Roman" w:hAnsi="Times New Roman" w:cs="Times New Roman"/>
          <w:b/>
          <w:bCs/>
        </w:rPr>
      </w:pPr>
      <w:r w:rsidRPr="008D40A8">
        <w:rPr>
          <w:rFonts w:ascii="Times New Roman" w:hAnsi="Times New Roman" w:cs="Times New Roman"/>
          <w:b/>
          <w:bCs/>
        </w:rPr>
        <w:t>Liceum Ogólnokształcące im. Oswalda Balzera w Zakopanem</w:t>
      </w:r>
    </w:p>
    <w:p w:rsidR="008D40A8" w:rsidRDefault="00FA0C42" w:rsidP="008D40A8">
      <w:pPr>
        <w:rPr>
          <w:rFonts w:ascii="Times New Roman" w:hAnsi="Times New Roman" w:cs="Times New Roman"/>
        </w:rPr>
      </w:pPr>
      <w:r w:rsidRPr="002A613A">
        <w:rPr>
          <w:rFonts w:ascii="Times New Roman" w:hAnsi="Times New Roman" w:cs="Times New Roman"/>
          <w:b/>
          <w:bCs/>
        </w:rPr>
        <w:t xml:space="preserve">Rozmowa z dyrektorem szkoły Panem Markiem </w:t>
      </w:r>
      <w:proofErr w:type="spellStart"/>
      <w:r w:rsidRPr="002A613A">
        <w:rPr>
          <w:rFonts w:ascii="Times New Roman" w:hAnsi="Times New Roman" w:cs="Times New Roman"/>
          <w:b/>
          <w:bCs/>
        </w:rPr>
        <w:t>Donatowiczem</w:t>
      </w:r>
      <w:proofErr w:type="spellEnd"/>
      <w:r w:rsidRPr="002A613A">
        <w:rPr>
          <w:rFonts w:ascii="Times New Roman" w:hAnsi="Times New Roman" w:cs="Times New Roman"/>
          <w:b/>
          <w:bCs/>
        </w:rPr>
        <w:t>.</w:t>
      </w:r>
      <w:r w:rsidRPr="002A613A">
        <w:rPr>
          <w:rFonts w:ascii="Times New Roman" w:hAnsi="Times New Roman" w:cs="Times New Roman"/>
        </w:rPr>
        <w:t xml:space="preserve"> </w:t>
      </w:r>
      <w:r w:rsidRPr="002A613A">
        <w:rPr>
          <w:rFonts w:ascii="Times New Roman" w:hAnsi="Times New Roman" w:cs="Times New Roman"/>
        </w:rPr>
        <w:br/>
      </w:r>
    </w:p>
    <w:p w:rsidR="008D40A8" w:rsidRPr="008D40A8" w:rsidRDefault="00FA0C42" w:rsidP="008D40A8">
      <w:pPr>
        <w:jc w:val="both"/>
        <w:rPr>
          <w:rFonts w:ascii="Times New Roman" w:hAnsi="Times New Roman" w:cs="Times New Roman"/>
          <w:b/>
          <w:bCs/>
        </w:rPr>
      </w:pPr>
      <w:r w:rsidRPr="002A613A">
        <w:rPr>
          <w:rFonts w:ascii="Times New Roman" w:hAnsi="Times New Roman" w:cs="Times New Roman"/>
        </w:rPr>
        <w:br/>
      </w:r>
      <w:r w:rsidRPr="002A613A">
        <w:rPr>
          <w:rFonts w:ascii="Times New Roman" w:hAnsi="Times New Roman" w:cs="Times New Roman"/>
          <w:b/>
          <w:bCs/>
        </w:rPr>
        <w:t xml:space="preserve"> Młodzież kończąca szkołę podstawową będzie teraz decydować o tym, którą szkołę średnią wybrać. Dlaczego ambitni uczniowie powinni wybrać Liceum Ogólnokształcące im. Oswalda Balzera? </w:t>
      </w:r>
      <w:r w:rsidRPr="002A613A">
        <w:rPr>
          <w:rFonts w:ascii="Times New Roman" w:hAnsi="Times New Roman" w:cs="Times New Roman"/>
          <w:b/>
          <w:bCs/>
        </w:rPr>
        <w:br/>
      </w:r>
      <w:r w:rsidRPr="002A613A">
        <w:rPr>
          <w:rFonts w:ascii="Times New Roman" w:hAnsi="Times New Roman" w:cs="Times New Roman"/>
        </w:rPr>
        <w:br/>
        <w:t xml:space="preserve">Zapraszamy gorąco do nas. Od nowego roku szkolnego mamy nową, bogatą ofertę. Będzie to nietypowy rok, ponieważ największa grupa absolwentów ukończy w tym roku szkoły podstawowe. </w:t>
      </w:r>
      <w:r w:rsidR="008D40A8">
        <w:rPr>
          <w:rFonts w:ascii="Times New Roman" w:hAnsi="Times New Roman" w:cs="Times New Roman"/>
        </w:rPr>
        <w:br/>
      </w:r>
      <w:r w:rsidRPr="002A613A">
        <w:rPr>
          <w:rFonts w:ascii="Times New Roman" w:hAnsi="Times New Roman" w:cs="Times New Roman"/>
        </w:rPr>
        <w:t xml:space="preserve">I te dzieci będą musiały znaleźć gdzieś miejsce w szkołach średnich. Przygotowaliśmy więc dla nich ciekawą ofertę edukacyjną, która będzie funkcjonować od września. Będziemy mieli aż siedem klas pierwszych, do tej pory mieliśmy po pięć klas w roczniku. Od nowego roku chcemy stworzyć dwie klasy o profilu matematyczno-angielskim, dwie o profilu biologiczno-chemicznym, jedną klasę humanistyczną z językiem angielskim i po jednej klasie językowej z językami: polskim, angielskim </w:t>
      </w:r>
      <w:r w:rsidR="008D40A8">
        <w:rPr>
          <w:rFonts w:ascii="Times New Roman" w:hAnsi="Times New Roman" w:cs="Times New Roman"/>
        </w:rPr>
        <w:br/>
      </w:r>
      <w:r w:rsidRPr="002A613A">
        <w:rPr>
          <w:rFonts w:ascii="Times New Roman" w:hAnsi="Times New Roman" w:cs="Times New Roman"/>
        </w:rPr>
        <w:t xml:space="preserve">i niemieckim. I druga klasa językowa z językami: polskim, angielskim i hiszpańskim. </w:t>
      </w:r>
    </w:p>
    <w:p w:rsidR="002A613A" w:rsidRPr="008D40A8" w:rsidRDefault="00FA0C42" w:rsidP="008D40A8">
      <w:pPr>
        <w:rPr>
          <w:rFonts w:ascii="Times New Roman" w:hAnsi="Times New Roman" w:cs="Times New Roman"/>
        </w:rPr>
      </w:pPr>
      <w:r w:rsidRPr="002A613A">
        <w:rPr>
          <w:rFonts w:ascii="Times New Roman" w:hAnsi="Times New Roman" w:cs="Times New Roman"/>
        </w:rPr>
        <w:br/>
      </w:r>
      <w:r w:rsidRPr="002A613A">
        <w:rPr>
          <w:rFonts w:ascii="Times New Roman" w:hAnsi="Times New Roman" w:cs="Times New Roman"/>
          <w:b/>
          <w:bCs/>
        </w:rPr>
        <w:t xml:space="preserve">Rekrutacja dopiero przed wami, a czy już ma </w:t>
      </w:r>
      <w:r w:rsidR="00826AFC" w:rsidRPr="002A613A">
        <w:rPr>
          <w:rFonts w:ascii="Times New Roman" w:hAnsi="Times New Roman" w:cs="Times New Roman"/>
          <w:b/>
          <w:bCs/>
        </w:rPr>
        <w:t>P</w:t>
      </w:r>
      <w:r w:rsidRPr="002A613A">
        <w:rPr>
          <w:rFonts w:ascii="Times New Roman" w:hAnsi="Times New Roman" w:cs="Times New Roman"/>
          <w:b/>
          <w:bCs/>
        </w:rPr>
        <w:t>an jakieś informacje, które klasy będą miały najwięcej chętnych?</w:t>
      </w:r>
      <w:r w:rsidRPr="002A613A">
        <w:rPr>
          <w:rFonts w:ascii="Times New Roman" w:hAnsi="Times New Roman" w:cs="Times New Roman"/>
        </w:rPr>
        <w:t xml:space="preserve"> </w:t>
      </w:r>
      <w:r w:rsidRPr="002A613A">
        <w:rPr>
          <w:rFonts w:ascii="Times New Roman" w:hAnsi="Times New Roman" w:cs="Times New Roman"/>
        </w:rPr>
        <w:br/>
      </w:r>
      <w:r w:rsidRPr="002A613A">
        <w:rPr>
          <w:rFonts w:ascii="Times New Roman" w:hAnsi="Times New Roman" w:cs="Times New Roman"/>
        </w:rPr>
        <w:br/>
        <w:t xml:space="preserve">Nie ukrywam, że to właśnie klasy językowe cieszą się największym zainteresowaniem, a także klasy matematyczno-angielskie. </w:t>
      </w:r>
      <w:r w:rsidRPr="002A613A">
        <w:rPr>
          <w:rFonts w:ascii="Times New Roman" w:hAnsi="Times New Roman" w:cs="Times New Roman"/>
        </w:rPr>
        <w:br/>
      </w:r>
      <w:r w:rsidRPr="002A613A">
        <w:rPr>
          <w:rFonts w:ascii="Times New Roman" w:hAnsi="Times New Roman" w:cs="Times New Roman"/>
        </w:rPr>
        <w:br/>
        <w:t xml:space="preserve"> </w:t>
      </w:r>
      <w:r w:rsidRPr="002A613A">
        <w:rPr>
          <w:rFonts w:ascii="Times New Roman" w:hAnsi="Times New Roman" w:cs="Times New Roman"/>
          <w:b/>
          <w:bCs/>
        </w:rPr>
        <w:t>Większa liczba uczniów będzie pewnie dużym wyzwaniem dla szkoły?</w:t>
      </w:r>
      <w:r w:rsidRPr="002A613A">
        <w:rPr>
          <w:rFonts w:ascii="Times New Roman" w:hAnsi="Times New Roman" w:cs="Times New Roman"/>
        </w:rPr>
        <w:t xml:space="preserve"> </w:t>
      </w:r>
      <w:r w:rsidRPr="002A613A">
        <w:rPr>
          <w:rFonts w:ascii="Times New Roman" w:hAnsi="Times New Roman" w:cs="Times New Roman"/>
        </w:rPr>
        <w:br/>
      </w:r>
    </w:p>
    <w:p w:rsidR="002A613A" w:rsidRDefault="00FA0C42" w:rsidP="002A613A">
      <w:pPr>
        <w:rPr>
          <w:rFonts w:ascii="Times New Roman" w:hAnsi="Times New Roman" w:cs="Times New Roman"/>
        </w:rPr>
      </w:pPr>
      <w:r w:rsidRPr="002A613A">
        <w:rPr>
          <w:rFonts w:ascii="Times New Roman" w:hAnsi="Times New Roman" w:cs="Times New Roman"/>
        </w:rPr>
        <w:br/>
        <w:t xml:space="preserve">Tak, niewątpliwie. Natomiast nasze możliwości bazowe i kadrowe pozwalają, by spokojnie myśleć </w:t>
      </w:r>
      <w:r w:rsidR="002A613A">
        <w:rPr>
          <w:rFonts w:ascii="Times New Roman" w:hAnsi="Times New Roman" w:cs="Times New Roman"/>
        </w:rPr>
        <w:br/>
      </w:r>
      <w:r w:rsidRPr="002A613A">
        <w:rPr>
          <w:rFonts w:ascii="Times New Roman" w:hAnsi="Times New Roman" w:cs="Times New Roman"/>
        </w:rPr>
        <w:t xml:space="preserve">o nowym roku. Nie będzie konieczności wprowadzania nauki na dwie zmiany. Możliwe jednak, że nauka zostanie wydłużona o godzinę, w stosunku do czasu, jaki jest przewidziany na lekcje obecnie. </w:t>
      </w:r>
    </w:p>
    <w:p w:rsidR="002A613A" w:rsidRDefault="00FA0C42" w:rsidP="002A613A">
      <w:pPr>
        <w:rPr>
          <w:rFonts w:ascii="Times New Roman" w:hAnsi="Times New Roman" w:cs="Times New Roman"/>
        </w:rPr>
      </w:pPr>
      <w:r w:rsidRPr="002A613A">
        <w:rPr>
          <w:rFonts w:ascii="Times New Roman" w:hAnsi="Times New Roman" w:cs="Times New Roman"/>
        </w:rPr>
        <w:br/>
      </w:r>
      <w:r w:rsidRPr="002A613A">
        <w:rPr>
          <w:rFonts w:ascii="Times New Roman" w:hAnsi="Times New Roman" w:cs="Times New Roman"/>
          <w:b/>
          <w:bCs/>
        </w:rPr>
        <w:t xml:space="preserve"> Jakie zaplecze zarówno pedagogiczne, jak</w:t>
      </w:r>
      <w:r w:rsidR="002A613A" w:rsidRPr="002A613A">
        <w:rPr>
          <w:rFonts w:ascii="Times New Roman" w:hAnsi="Times New Roman" w:cs="Times New Roman"/>
          <w:b/>
          <w:bCs/>
        </w:rPr>
        <w:t xml:space="preserve"> </w:t>
      </w:r>
      <w:r w:rsidRPr="002A613A">
        <w:rPr>
          <w:rFonts w:ascii="Times New Roman" w:hAnsi="Times New Roman" w:cs="Times New Roman"/>
          <w:b/>
          <w:bCs/>
        </w:rPr>
        <w:t>i sportowe ma Liceum?</w:t>
      </w:r>
      <w:r w:rsidRPr="002A613A">
        <w:rPr>
          <w:rFonts w:ascii="Times New Roman" w:hAnsi="Times New Roman" w:cs="Times New Roman"/>
        </w:rPr>
        <w:t xml:space="preserve"> </w:t>
      </w:r>
      <w:r w:rsidRPr="002A613A">
        <w:rPr>
          <w:rFonts w:ascii="Times New Roman" w:hAnsi="Times New Roman" w:cs="Times New Roman"/>
        </w:rPr>
        <w:br/>
      </w:r>
    </w:p>
    <w:p w:rsidR="004C7339" w:rsidRDefault="00FA0C42" w:rsidP="002A613A">
      <w:pPr>
        <w:jc w:val="both"/>
      </w:pPr>
      <w:r w:rsidRPr="002A613A">
        <w:rPr>
          <w:rFonts w:ascii="Times New Roman" w:hAnsi="Times New Roman" w:cs="Times New Roman"/>
        </w:rPr>
        <w:t xml:space="preserve">Szkoła jest bardzo dobrze wyposażona. Wszystkie klasy posiadają na wyposażeniu tablice interaktywne, pracownie specjalistyczne. Mamy klasy językowe. Do tego bogata baza sportowa, nowe boiska wielofunkcyjne na zewnątrz, siłownia plenerowa, siłownia wewnątrz szkoły, sala gimnastyczna, sala do sportów walki. Co jest jednak najważniejsze: w tym wszystkim, mamy bardzo wysoko wykwalifikowaną kadrę pedagogiczną. Prawie 98 proc. to nauczyciele dyplomowani, przygotowani do nauczania kilku przedmiotów. Ale też przychodzi nowa, ciekawa kadra młodych nauczycieli. Także zapraszamy wszystkich absolwentów szkół podstawowych do naszego liceum. </w:t>
      </w:r>
      <w:r w:rsidRPr="002A613A">
        <w:rPr>
          <w:rFonts w:ascii="Times New Roman" w:hAnsi="Times New Roman" w:cs="Times New Roman"/>
        </w:rPr>
        <w:br/>
      </w:r>
      <w:r w:rsidRPr="002A613A">
        <w:rPr>
          <w:rFonts w:ascii="Times New Roman" w:hAnsi="Times New Roman" w:cs="Times New Roman"/>
        </w:rPr>
        <w:br/>
      </w:r>
    </w:p>
    <w:sectPr w:rsidR="004C7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C42"/>
    <w:rsid w:val="002A613A"/>
    <w:rsid w:val="004C7339"/>
    <w:rsid w:val="00826AFC"/>
    <w:rsid w:val="008D40A8"/>
    <w:rsid w:val="00FA0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2216"/>
  <w15:chartTrackingRefBased/>
  <w15:docId w15:val="{C214E140-F5DE-444D-BE44-DF14B570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exx8yu">
    <w:name w:val="xexx8yu"/>
    <w:basedOn w:val="Domylnaczcionkaakapitu"/>
    <w:rsid w:val="00FA0C42"/>
  </w:style>
  <w:style w:type="character" w:styleId="Hipercze">
    <w:name w:val="Hyperlink"/>
    <w:basedOn w:val="Domylnaczcionkaakapitu"/>
    <w:uiPriority w:val="99"/>
    <w:semiHidden/>
    <w:unhideWhenUsed/>
    <w:rsid w:val="00FA0C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2008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Bolechowski, Przemysław</dc:creator>
  <cp:keywords/>
  <dc:description/>
  <cp:lastModifiedBy>Janina Michna</cp:lastModifiedBy>
  <cp:revision>4</cp:revision>
  <dcterms:created xsi:type="dcterms:W3CDTF">2023-04-28T12:54:00Z</dcterms:created>
  <dcterms:modified xsi:type="dcterms:W3CDTF">2023-04-28T12:58:00Z</dcterms:modified>
</cp:coreProperties>
</file>